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C408B"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Appendix N6</w:t>
      </w:r>
    </w:p>
    <w:p w14:paraId="64E510CD"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Order of the Minister of Finance of the Republic of Armenia dated March 24, 2025</w:t>
      </w:r>
    </w:p>
    <w:p w14:paraId="42C26F6D" w14:textId="77777777" w:rsidR="00035525" w:rsidRPr="00035525" w:rsidRDefault="00035525" w:rsidP="00035525">
      <w:pPr>
        <w:spacing w:after="0" w:line="240" w:lineRule="auto"/>
        <w:jc w:val="right"/>
        <w:rPr>
          <w:rFonts w:ascii="GHEA Grapalat" w:hAnsi="GHEA Grapalat"/>
          <w:sz w:val="20"/>
          <w:szCs w:val="20"/>
          <w:lang w:val="en-US"/>
        </w:rPr>
      </w:pPr>
      <w:r w:rsidRPr="00035525">
        <w:rPr>
          <w:rFonts w:ascii="GHEA Grapalat" w:hAnsi="GHEA Grapalat"/>
          <w:sz w:val="20"/>
          <w:szCs w:val="20"/>
          <w:lang w:val="en-US"/>
        </w:rPr>
        <w:t>N 110 -A</w:t>
      </w:r>
    </w:p>
    <w:p w14:paraId="3839721A" w14:textId="77777777" w:rsidR="00035525" w:rsidRPr="00035525" w:rsidRDefault="00035525" w:rsidP="00035525">
      <w:pPr>
        <w:spacing w:after="0" w:line="240" w:lineRule="auto"/>
        <w:jc w:val="both"/>
        <w:rPr>
          <w:rFonts w:ascii="GHEA Grapalat" w:hAnsi="GHEA Grapalat"/>
          <w:sz w:val="20"/>
          <w:szCs w:val="20"/>
          <w:lang w:val="en-US"/>
        </w:rPr>
      </w:pPr>
    </w:p>
    <w:p w14:paraId="0EDB308E" w14:textId="777777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ANNOUNCEMENT</w:t>
      </w:r>
    </w:p>
    <w:p w14:paraId="09E27AA6" w14:textId="777777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ON THE QUOTATION</w:t>
      </w:r>
    </w:p>
    <w:p w14:paraId="5087FB95" w14:textId="77777777" w:rsidR="00035525" w:rsidRPr="00035525" w:rsidRDefault="00035525" w:rsidP="00035525">
      <w:pPr>
        <w:spacing w:after="0" w:line="240" w:lineRule="auto"/>
        <w:jc w:val="center"/>
        <w:rPr>
          <w:rFonts w:ascii="GHEA Grapalat" w:hAnsi="GHEA Grapalat"/>
          <w:sz w:val="20"/>
          <w:szCs w:val="20"/>
          <w:lang w:val="en-US"/>
        </w:rPr>
      </w:pPr>
    </w:p>
    <w:p w14:paraId="0BCB75B3" w14:textId="77777777"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This text of the Announcement is approved by the decision of the Evaluation Committee dated August 15, 2025, No. 1</w:t>
      </w:r>
    </w:p>
    <w:p w14:paraId="176EFD17" w14:textId="77777777" w:rsidR="00035525" w:rsidRPr="00035525" w:rsidRDefault="00035525" w:rsidP="00035525">
      <w:pPr>
        <w:spacing w:after="0" w:line="240" w:lineRule="auto"/>
        <w:jc w:val="both"/>
        <w:rPr>
          <w:rFonts w:ascii="GHEA Grapalat" w:hAnsi="GHEA Grapalat"/>
          <w:sz w:val="20"/>
          <w:szCs w:val="20"/>
          <w:lang w:val="en-US"/>
        </w:rPr>
      </w:pPr>
    </w:p>
    <w:p w14:paraId="17F02384" w14:textId="52A3524D" w:rsidR="00035525" w:rsidRPr="00035525" w:rsidRDefault="00035525" w:rsidP="00035525">
      <w:pPr>
        <w:spacing w:after="0" w:line="240" w:lineRule="auto"/>
        <w:jc w:val="center"/>
        <w:rPr>
          <w:rFonts w:ascii="GHEA Grapalat" w:hAnsi="GHEA Grapalat"/>
          <w:sz w:val="20"/>
          <w:szCs w:val="20"/>
          <w:lang w:val="en-US"/>
        </w:rPr>
      </w:pPr>
      <w:r w:rsidRPr="00035525">
        <w:rPr>
          <w:rFonts w:ascii="GHEA Grapalat" w:hAnsi="GHEA Grapalat"/>
          <w:sz w:val="20"/>
          <w:szCs w:val="20"/>
          <w:lang w:val="en-US"/>
        </w:rPr>
        <w:t xml:space="preserve">Procedure code: </w:t>
      </w:r>
      <w:r>
        <w:rPr>
          <w:rFonts w:ascii="GHEA Grapalat" w:hAnsi="GHEA Grapalat"/>
          <w:sz w:val="20"/>
          <w:szCs w:val="20"/>
          <w:lang w:val="en-US"/>
        </w:rPr>
        <w:t>KMNHH GHTsDzB25/44</w:t>
      </w:r>
    </w:p>
    <w:p w14:paraId="728F2F5B" w14:textId="77777777" w:rsidR="00035525" w:rsidRPr="00035525" w:rsidRDefault="00035525" w:rsidP="00035525">
      <w:pPr>
        <w:spacing w:after="0" w:line="240" w:lineRule="auto"/>
        <w:jc w:val="both"/>
        <w:rPr>
          <w:rFonts w:ascii="GHEA Grapalat" w:hAnsi="GHEA Grapalat"/>
          <w:sz w:val="20"/>
          <w:szCs w:val="20"/>
          <w:lang w:val="en-US"/>
        </w:rPr>
      </w:pPr>
    </w:p>
    <w:p w14:paraId="7A189CEF"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Client, Nor Hachn Municipality, located at 7 Torozyan, Nor Hachn, Kotayk Region, RA, announces a quotation request, which is carried out in one stage through the Armeps (www.armeps.am) electronic procurement system.</w:t>
      </w:r>
    </w:p>
    <w:p w14:paraId="1D4965CD"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As a result of this procedure, the selected participant will be offered to sign a contract for the provision of quality control consulting services for the reconstruction of the roof of the 27th apartment building on Charents Street in Nor Hachn city (hereinafter referred to as the contract).</w:t>
      </w:r>
    </w:p>
    <w:p w14:paraId="23D32F62"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According to Article 7 of the RA Law “On Procurement”, any person, regardless of whether he is a foreign individual, organization or stateless person, has an equal right to participate in this procedure.</w:t>
      </w:r>
    </w:p>
    <w:p w14:paraId="77CD8822"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conditions for persons who do not have the right to participate in this procedure, as well as for participants, are defined in the invitation to this procedure.</w:t>
      </w:r>
    </w:p>
    <w:p w14:paraId="22EC6FC6"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selected participant is determined from the number of participants who submitted non-price evaluated applications, on the principle of giving preference to the participant who submitted the lowest price offer.</w:t>
      </w:r>
    </w:p>
    <w:p w14:paraId="6388B64D" w14:textId="5E99238C"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T</w:t>
      </w:r>
      <w:r>
        <w:rPr>
          <w:rFonts w:ascii="GHEA Grapalat" w:hAnsi="GHEA Grapalat"/>
          <w:sz w:val="20"/>
          <w:szCs w:val="20"/>
          <w:lang w:val="en-US"/>
        </w:rPr>
        <w:tab/>
      </w:r>
      <w:r w:rsidRPr="00035525">
        <w:rPr>
          <w:rFonts w:ascii="GHEA Grapalat" w:hAnsi="GHEA Grapalat"/>
          <w:sz w:val="20"/>
          <w:szCs w:val="20"/>
          <w:lang w:val="en-US"/>
        </w:rPr>
        <w:t>he provisions of the Agreement on Government Procurement of the World Trade Organization apply to this procedure.</w:t>
      </w:r>
    </w:p>
    <w:p w14:paraId="0EC68ABB"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In case of a requirement to provide an invitation in electronic form, the customer shall provide the invitation in electronic form free of charge within the working day following the day of receipt of the application.</w:t>
      </w:r>
    </w:p>
    <w:p w14:paraId="71C4EAD8" w14:textId="4E19ADFB"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Applications for participation in this procedure must be submitted electronically, through the electronic procurement system Armeps (www.armeps.am) by 17:</w:t>
      </w:r>
      <w:r w:rsidR="00E345EB">
        <w:rPr>
          <w:rFonts w:ascii="GHEA Grapalat" w:hAnsi="GHEA Grapalat"/>
          <w:sz w:val="20"/>
          <w:szCs w:val="20"/>
          <w:lang w:val="en-US"/>
        </w:rPr>
        <w:t>15</w:t>
      </w:r>
      <w:r w:rsidRPr="00035525">
        <w:rPr>
          <w:rFonts w:ascii="GHEA Grapalat" w:hAnsi="GHEA Grapalat"/>
          <w:sz w:val="20"/>
          <w:szCs w:val="20"/>
          <w:lang w:val="en-US"/>
        </w:rPr>
        <w:t xml:space="preserve"> on the 7th day from the date of publication of this announcement. Applications, in addition to Armenian, can also be submitted in English or Russian.</w:t>
      </w:r>
    </w:p>
    <w:p w14:paraId="2A72422D" w14:textId="5304D1DF"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opening of applications will take place electronically, through the electronic procurement system Armeps, at 17:</w:t>
      </w:r>
      <w:r w:rsidR="00E345EB">
        <w:rPr>
          <w:rFonts w:ascii="GHEA Grapalat" w:hAnsi="GHEA Grapalat"/>
          <w:sz w:val="20"/>
          <w:szCs w:val="20"/>
          <w:lang w:val="en-US"/>
        </w:rPr>
        <w:t>15</w:t>
      </w:r>
      <w:r w:rsidRPr="00035525">
        <w:rPr>
          <w:rFonts w:ascii="GHEA Grapalat" w:hAnsi="GHEA Grapalat"/>
          <w:sz w:val="20"/>
          <w:szCs w:val="20"/>
          <w:lang w:val="en-US"/>
        </w:rPr>
        <w:t xml:space="preserve"> on the 7th day from the date of publication of this announcement.</w:t>
      </w:r>
    </w:p>
    <w:p w14:paraId="7C618CCA"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The appeal regarding this procedure is carried out in accordance with the procedure established by the RA Law "On Procurement" and the RA Civil Procedure Code.</w:t>
      </w:r>
    </w:p>
    <w:p w14:paraId="4563166C" w14:textId="77777777" w:rsidR="00035525" w:rsidRPr="00035525" w:rsidRDefault="00035525" w:rsidP="00035525">
      <w:pPr>
        <w:spacing w:after="0" w:line="240" w:lineRule="auto"/>
        <w:ind w:firstLine="708"/>
        <w:jc w:val="both"/>
        <w:rPr>
          <w:rFonts w:ascii="GHEA Grapalat" w:hAnsi="GHEA Grapalat"/>
          <w:sz w:val="20"/>
          <w:szCs w:val="20"/>
          <w:lang w:val="en-US"/>
        </w:rPr>
      </w:pPr>
      <w:r w:rsidRPr="00035525">
        <w:rPr>
          <w:rFonts w:ascii="GHEA Grapalat" w:hAnsi="GHEA Grapalat"/>
          <w:sz w:val="20"/>
          <w:szCs w:val="20"/>
          <w:lang w:val="en-US"/>
        </w:rPr>
        <w:t>For additional information regarding this announcement, please contact the Secretary of the Evaluation Commission - T. Hovhannisyan</w:t>
      </w:r>
    </w:p>
    <w:p w14:paraId="055FFC96" w14:textId="77777777" w:rsidR="00035525" w:rsidRPr="00035525" w:rsidRDefault="00035525" w:rsidP="00035525">
      <w:pPr>
        <w:spacing w:after="0" w:line="240" w:lineRule="auto"/>
        <w:jc w:val="both"/>
        <w:rPr>
          <w:rFonts w:ascii="GHEA Grapalat" w:hAnsi="GHEA Grapalat"/>
          <w:sz w:val="20"/>
          <w:szCs w:val="20"/>
          <w:lang w:val="en-US"/>
        </w:rPr>
      </w:pPr>
    </w:p>
    <w:p w14:paraId="4E69C7AE"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Phone 0224 4 25 50</w:t>
      </w:r>
    </w:p>
    <w:p w14:paraId="4B1E3919" w14:textId="77777777" w:rsidR="00035525" w:rsidRPr="00035525" w:rsidRDefault="00035525" w:rsidP="00035525">
      <w:pPr>
        <w:spacing w:after="0" w:line="240" w:lineRule="auto"/>
        <w:jc w:val="both"/>
        <w:rPr>
          <w:rFonts w:ascii="GHEA Grapalat" w:hAnsi="GHEA Grapalat"/>
          <w:sz w:val="20"/>
          <w:szCs w:val="20"/>
          <w:lang w:val="en-US"/>
        </w:rPr>
      </w:pPr>
    </w:p>
    <w:p w14:paraId="61815A95"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E-mail gnumnernorhachn@gmail.com</w:t>
      </w:r>
    </w:p>
    <w:p w14:paraId="3A7CF28D" w14:textId="77777777" w:rsidR="00035525" w:rsidRPr="00035525" w:rsidRDefault="00035525" w:rsidP="00035525">
      <w:pPr>
        <w:spacing w:after="0" w:line="240" w:lineRule="auto"/>
        <w:jc w:val="both"/>
        <w:rPr>
          <w:rFonts w:ascii="GHEA Grapalat" w:hAnsi="GHEA Grapalat"/>
          <w:sz w:val="20"/>
          <w:szCs w:val="20"/>
          <w:lang w:val="en-US"/>
        </w:rPr>
      </w:pPr>
    </w:p>
    <w:p w14:paraId="6671DEB1" w14:textId="77777777" w:rsidR="00035525" w:rsidRPr="00035525" w:rsidRDefault="00035525" w:rsidP="00035525">
      <w:pPr>
        <w:spacing w:after="0" w:line="240" w:lineRule="auto"/>
        <w:jc w:val="both"/>
        <w:rPr>
          <w:rFonts w:ascii="GHEA Grapalat" w:hAnsi="GHEA Grapalat"/>
          <w:sz w:val="20"/>
          <w:szCs w:val="20"/>
          <w:lang w:val="en-US"/>
        </w:rPr>
      </w:pPr>
      <w:r w:rsidRPr="00035525">
        <w:rPr>
          <w:rFonts w:ascii="GHEA Grapalat" w:hAnsi="GHEA Grapalat"/>
          <w:sz w:val="20"/>
          <w:szCs w:val="20"/>
          <w:lang w:val="en-US"/>
        </w:rPr>
        <w:t>Client Nor Hachni Community Administration</w:t>
      </w:r>
    </w:p>
    <w:sectPr w:rsidR="00035525" w:rsidRPr="000355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525"/>
    <w:rsid w:val="00035525"/>
    <w:rsid w:val="006D14E9"/>
    <w:rsid w:val="00E34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DE0A"/>
  <w15:chartTrackingRefBased/>
  <w15:docId w15:val="{65DA169B-4C92-42FA-BBEB-EEBEEF9B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2025-08-18T12:41:00Z</dcterms:created>
  <dcterms:modified xsi:type="dcterms:W3CDTF">2025-08-18T12:59:00Z</dcterms:modified>
</cp:coreProperties>
</file>